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6130B" w14:textId="77777777" w:rsidR="00151777" w:rsidRDefault="00151777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1710"/>
        <w:gridCol w:w="5094"/>
      </w:tblGrid>
      <w:tr w:rsidR="00151777" w14:paraId="1C84D685" w14:textId="77777777">
        <w:trPr>
          <w:trHeight w:val="400"/>
        </w:trPr>
        <w:tc>
          <w:tcPr>
            <w:tcW w:w="5130" w:type="dxa"/>
            <w:gridSpan w:val="2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552FA" w14:textId="77777777" w:rsidR="0015177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AP CSP Python with Robots</w:t>
            </w:r>
          </w:p>
          <w:p w14:paraId="61AD33AF" w14:textId="77777777" w:rsidR="0015177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1 Assignment</w:t>
            </w:r>
          </w:p>
        </w:tc>
        <w:tc>
          <w:tcPr>
            <w:tcW w:w="5094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4ABF2" w14:textId="77777777" w:rsidR="00151777" w:rsidRDefault="00151777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</w:p>
          <w:p w14:paraId="646547EA" w14:textId="77777777" w:rsidR="00151777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151777" w14:paraId="6E1BE194" w14:textId="77777777" w:rsidTr="003E515A">
        <w:trPr>
          <w:trHeight w:val="6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65F1F" w14:textId="77777777" w:rsidR="00151777" w:rsidRDefault="00000000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Getting Started</w:t>
            </w:r>
          </w:p>
        </w:tc>
      </w:tr>
      <w:tr w:rsidR="00151777" w14:paraId="1765E0BE" w14:textId="77777777">
        <w:trPr>
          <w:trHeight w:val="400"/>
        </w:trPr>
        <w:tc>
          <w:tcPr>
            <w:tcW w:w="10224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9E93F" w14:textId="5B2A391D" w:rsidR="0015177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Welcome to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Firia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Labs and programming with Python! To get started on your journey, open the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programming environment and log in to your account. </w:t>
            </w:r>
          </w:p>
        </w:tc>
      </w:tr>
      <w:tr w:rsidR="00151777" w14:paraId="4D9D5DC8" w14:textId="77777777" w:rsidTr="003E515A">
        <w:trPr>
          <w:trHeight w:val="20"/>
        </w:trPr>
        <w:tc>
          <w:tcPr>
            <w:tcW w:w="10224" w:type="dxa"/>
            <w:gridSpan w:val="3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9E1C" w14:textId="77777777" w:rsidR="00151777" w:rsidRDefault="00000000">
            <w:pPr>
              <w:widowControl w:val="0"/>
              <w:spacing w:line="264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Objectives</w:t>
            </w:r>
          </w:p>
        </w:tc>
      </w:tr>
      <w:tr w:rsidR="00151777" w14:paraId="7D4F36E9" w14:textId="77777777" w:rsidTr="003E515A">
        <w:trPr>
          <w:trHeight w:val="2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391AE" w14:textId="77777777" w:rsidR="0015177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1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899C0" w14:textId="77777777" w:rsidR="00151777" w:rsidRDefault="001517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1777" w14:paraId="7C84D0B4" w14:textId="77777777" w:rsidTr="003E515A">
        <w:trPr>
          <w:trHeight w:val="2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A7284" w14:textId="77777777" w:rsidR="0015177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2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8251E" w14:textId="77777777" w:rsidR="00151777" w:rsidRDefault="0015177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1777" w14:paraId="610FF16F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77D4F" w14:textId="77777777" w:rsidR="0015177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Complete Objective 3. </w:t>
            </w:r>
          </w:p>
          <w:p w14:paraId="679EF32C" w14:textId="77777777" w:rsidR="0015177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Click on the </w:t>
            </w:r>
            <w:r>
              <w:rPr>
                <w:rFonts w:ascii="Proxima Nova" w:eastAsia="Proxima Nova" w:hAnsi="Proxima Nova" w:cs="Proxima Nova"/>
                <w:sz w:val="20"/>
                <w:szCs w:val="20"/>
                <w:u w:val="single"/>
              </w:rPr>
              <w:t>Debugging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tool to add it to your toolbox.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What is something you learned about debugging?</w:t>
            </w:r>
          </w:p>
          <w:p w14:paraId="57E3D705" w14:textId="77777777" w:rsidR="00151777" w:rsidRDefault="00151777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ABCB434" w14:textId="77777777" w:rsidR="0015177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Scroll below the image and read about fixing bugs.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Give </w:t>
            </w:r>
            <w:proofErr w:type="gramStart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a brief summary</w:t>
            </w:r>
            <w:proofErr w:type="gramEnd"/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of the debugger.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A237B" w14:textId="77777777" w:rsidR="00151777" w:rsidRDefault="00151777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1777" w14:paraId="32850319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E21AA" w14:textId="77777777" w:rsidR="0015177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Complete Objective 4. Click on the Camera Menu Help option.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 xml:space="preserve"> What kind of help is given? 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E57A4" w14:textId="77777777" w:rsidR="00151777" w:rsidRDefault="00151777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1777" w14:paraId="4B60BF4B" w14:textId="77777777">
        <w:trPr>
          <w:trHeight w:val="400"/>
        </w:trPr>
        <w:tc>
          <w:tcPr>
            <w:tcW w:w="342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4ABBA" w14:textId="77777777" w:rsidR="0015177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Take the quiz. </w:t>
            </w:r>
            <w:r>
              <w:rPr>
                <w:rFonts w:ascii="Proxima Nova" w:eastAsia="Proxima Nova" w:hAnsi="Proxima Nova" w:cs="Proxima Nova"/>
                <w:color w:val="0000FF"/>
                <w:sz w:val="20"/>
                <w:szCs w:val="20"/>
              </w:rPr>
              <w:t>How did you do?</w:t>
            </w:r>
          </w:p>
        </w:tc>
        <w:tc>
          <w:tcPr>
            <w:tcW w:w="6804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CC9A7" w14:textId="77777777" w:rsidR="00151777" w:rsidRDefault="00151777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151777" w14:paraId="34354BF1" w14:textId="77777777">
        <w:trPr>
          <w:trHeight w:val="400"/>
        </w:trPr>
        <w:tc>
          <w:tcPr>
            <w:tcW w:w="10224" w:type="dxa"/>
            <w:gridSpan w:val="3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7FDB" w14:textId="77777777" w:rsidR="0015177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Mission went over only a few parts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. Spend some time exploring the learning environment. Hover your mouse over the icons to see what each one is called and what it does. </w:t>
            </w:r>
          </w:p>
          <w:p w14:paraId="2410D12C" w14:textId="77777777" w:rsidR="00151777" w:rsidRDefault="00000000">
            <w:pPr>
              <w:widowControl w:val="0"/>
              <w:spacing w:after="80" w:line="264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When you are familiar with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and all its parts, go to the “Check your understanding” on the next page.</w:t>
            </w:r>
          </w:p>
        </w:tc>
      </w:tr>
    </w:tbl>
    <w:p w14:paraId="7BAF36E9" w14:textId="77777777" w:rsidR="00151777" w:rsidRDefault="00000000">
      <w:pPr>
        <w:rPr>
          <w:rFonts w:ascii="Proxima Nova" w:eastAsia="Proxima Nova" w:hAnsi="Proxima Nova" w:cs="Proxima Nova"/>
        </w:rPr>
      </w:pPr>
      <w:r>
        <w:br w:type="page"/>
      </w:r>
    </w:p>
    <w:p w14:paraId="0BDA8B19" w14:textId="77777777" w:rsidR="00151777" w:rsidRDefault="00151777">
      <w:pPr>
        <w:rPr>
          <w:rFonts w:ascii="Proxima Nova" w:eastAsia="Proxima Nova" w:hAnsi="Proxima Nova" w:cs="Proxima Nova"/>
          <w:sz w:val="8"/>
          <w:szCs w:val="8"/>
        </w:rPr>
      </w:pPr>
    </w:p>
    <w:p w14:paraId="5A16FAB3" w14:textId="77777777" w:rsidR="00151777" w:rsidRDefault="00151777">
      <w:pPr>
        <w:rPr>
          <w:rFonts w:ascii="Proxima Nova" w:eastAsia="Proxima Nova" w:hAnsi="Proxima Nova" w:cs="Proxima Nova"/>
          <w:sz w:val="8"/>
          <w:szCs w:val="8"/>
        </w:rPr>
      </w:pPr>
    </w:p>
    <w:tbl>
      <w:tblPr>
        <w:tblStyle w:val="a0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2"/>
        <w:gridCol w:w="5112"/>
      </w:tblGrid>
      <w:tr w:rsidR="00151777" w14:paraId="146E3FD1" w14:textId="77777777">
        <w:trPr>
          <w:trHeight w:val="400"/>
        </w:trPr>
        <w:tc>
          <w:tcPr>
            <w:tcW w:w="10224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C7CD8" w14:textId="77777777" w:rsidR="001517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Label the parts of </w:t>
            </w:r>
            <w:proofErr w:type="spell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CodeSpace</w:t>
            </w:r>
            <w:proofErr w:type="spell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>:</w:t>
            </w:r>
          </w:p>
        </w:tc>
      </w:tr>
      <w:tr w:rsidR="00151777" w14:paraId="7246B075" w14:textId="77777777">
        <w:trPr>
          <w:trHeight w:val="400"/>
        </w:trPr>
        <w:tc>
          <w:tcPr>
            <w:tcW w:w="1022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2E421" w14:textId="77777777" w:rsidR="00151777" w:rsidRDefault="00000000">
            <w:pPr>
              <w:widowControl w:val="0"/>
              <w:spacing w:line="240" w:lineRule="auto"/>
              <w:jc w:val="center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2B187FB9" wp14:editId="65E8B119">
                  <wp:extent cx="6156008" cy="4267548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6008" cy="4267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777" w14:paraId="465587C1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C7CFB" w14:textId="77777777" w:rsidR="00151777" w:rsidRDefault="00151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3620E" w14:textId="77777777" w:rsidR="001517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11. </w:t>
            </w:r>
          </w:p>
        </w:tc>
      </w:tr>
      <w:tr w:rsidR="00151777" w14:paraId="6BB7863C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5DAB1" w14:textId="77777777" w:rsidR="00151777" w:rsidRDefault="00151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3A180" w14:textId="77777777" w:rsidR="001517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12. </w:t>
            </w:r>
          </w:p>
        </w:tc>
      </w:tr>
      <w:tr w:rsidR="00151777" w14:paraId="733D508C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5AAB9" w14:textId="77777777" w:rsidR="00151777" w:rsidRDefault="00151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37005" w14:textId="77777777" w:rsidR="001517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13. </w:t>
            </w:r>
          </w:p>
        </w:tc>
      </w:tr>
      <w:tr w:rsidR="00151777" w14:paraId="3CD57E47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7F7CF" w14:textId="77777777" w:rsidR="00151777" w:rsidRDefault="00151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A77DE" w14:textId="77777777" w:rsidR="001517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14. </w:t>
            </w:r>
          </w:p>
        </w:tc>
      </w:tr>
      <w:tr w:rsidR="00151777" w14:paraId="02334A63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A42BB" w14:textId="77777777" w:rsidR="00151777" w:rsidRDefault="00151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EF113" w14:textId="77777777" w:rsidR="001517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15. </w:t>
            </w:r>
          </w:p>
        </w:tc>
      </w:tr>
      <w:tr w:rsidR="00151777" w14:paraId="30E87E19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95B56" w14:textId="77777777" w:rsidR="00151777" w:rsidRDefault="00151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19B87" w14:textId="77777777" w:rsidR="001517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16. </w:t>
            </w:r>
          </w:p>
        </w:tc>
      </w:tr>
      <w:tr w:rsidR="00151777" w14:paraId="4C97743F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A5D7F" w14:textId="77777777" w:rsidR="00151777" w:rsidRDefault="00151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1B7DC" w14:textId="77777777" w:rsidR="001517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17. </w:t>
            </w:r>
          </w:p>
        </w:tc>
      </w:tr>
      <w:tr w:rsidR="00151777" w14:paraId="1879020D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38281" w14:textId="77777777" w:rsidR="00151777" w:rsidRDefault="00151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851A" w14:textId="77777777" w:rsidR="001517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18. </w:t>
            </w:r>
          </w:p>
        </w:tc>
      </w:tr>
      <w:tr w:rsidR="00151777" w14:paraId="4ACB0E93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06AC3" w14:textId="77777777" w:rsidR="00151777" w:rsidRDefault="00151777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CA3F7" w14:textId="77777777" w:rsidR="001517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19. </w:t>
            </w:r>
          </w:p>
        </w:tc>
      </w:tr>
      <w:tr w:rsidR="00151777" w14:paraId="38B3A24E" w14:textId="77777777"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B010E" w14:textId="77777777" w:rsidR="00151777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</w:t>
            </w:r>
          </w:p>
        </w:tc>
        <w:tc>
          <w:tcPr>
            <w:tcW w:w="51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46641" w14:textId="77777777" w:rsidR="0015177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50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20. </w:t>
            </w:r>
          </w:p>
        </w:tc>
      </w:tr>
    </w:tbl>
    <w:p w14:paraId="5E666A3E" w14:textId="77777777" w:rsidR="00151777" w:rsidRDefault="00151777">
      <w:pPr>
        <w:rPr>
          <w:rFonts w:ascii="Proxima Nova" w:eastAsia="Proxima Nova" w:hAnsi="Proxima Nova" w:cs="Proxima Nova"/>
        </w:rPr>
      </w:pPr>
    </w:p>
    <w:p w14:paraId="1A06B98C" w14:textId="77777777" w:rsidR="00151777" w:rsidRDefault="00000000">
      <w:pPr>
        <w:rPr>
          <w:rFonts w:ascii="Proxima Nova" w:eastAsia="Proxima Nova" w:hAnsi="Proxima Nova" w:cs="Proxima Nova"/>
          <w:sz w:val="16"/>
          <w:szCs w:val="16"/>
        </w:rPr>
      </w:pPr>
      <w:r>
        <w:br w:type="page"/>
      </w:r>
    </w:p>
    <w:p w14:paraId="0F08EE5A" w14:textId="77777777" w:rsidR="00151777" w:rsidRDefault="00151777">
      <w:pPr>
        <w:rPr>
          <w:rFonts w:ascii="Proxima Nova" w:eastAsia="Proxima Nova" w:hAnsi="Proxima Nova" w:cs="Proxima Nova"/>
          <w:sz w:val="16"/>
          <w:szCs w:val="16"/>
        </w:rPr>
        <w:sectPr w:rsidR="00151777">
          <w:pgSz w:w="12240" w:h="15840"/>
          <w:pgMar w:top="1008" w:right="1008" w:bottom="1008" w:left="1008" w:header="720" w:footer="720" w:gutter="0"/>
          <w:pgNumType w:start="1"/>
          <w:cols w:space="720"/>
        </w:sectPr>
      </w:pPr>
    </w:p>
    <w:p w14:paraId="64ACB8E7" w14:textId="77777777" w:rsidR="00151777" w:rsidRDefault="00000000">
      <w:p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lastRenderedPageBreak/>
        <w:t xml:space="preserve">Parts of </w:t>
      </w:r>
      <w:proofErr w:type="spellStart"/>
      <w:r>
        <w:rPr>
          <w:rFonts w:ascii="Proxima Nova" w:eastAsia="Proxima Nova" w:hAnsi="Proxima Nova" w:cs="Proxima Nova"/>
          <w:sz w:val="16"/>
          <w:szCs w:val="16"/>
        </w:rPr>
        <w:t>CodeSpace</w:t>
      </w:r>
      <w:proofErr w:type="spellEnd"/>
      <w:r>
        <w:rPr>
          <w:rFonts w:ascii="Proxima Nova" w:eastAsia="Proxima Nova" w:hAnsi="Proxima Nova" w:cs="Proxima Nova"/>
          <w:sz w:val="16"/>
          <w:szCs w:val="16"/>
        </w:rPr>
        <w:t>:</w:t>
      </w:r>
    </w:p>
    <w:p w14:paraId="513E5753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Goals</w:t>
      </w:r>
    </w:p>
    <w:p w14:paraId="5FA8EA16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Objectives</w:t>
      </w:r>
    </w:p>
    <w:p w14:paraId="6E292D26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Camera controls</w:t>
      </w:r>
    </w:p>
    <w:p w14:paraId="3CB5FEDF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Debugger</w:t>
      </w:r>
    </w:p>
    <w:p w14:paraId="2CFF726D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Select Class</w:t>
      </w:r>
    </w:p>
    <w:p w14:paraId="5ED58907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Text Editor</w:t>
      </w:r>
    </w:p>
    <w:p w14:paraId="40F6ABAF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Log in / out</w:t>
      </w:r>
    </w:p>
    <w:p w14:paraId="52251FC1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3D environment</w:t>
      </w:r>
    </w:p>
    <w:p w14:paraId="75401E61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Filename</w:t>
      </w:r>
    </w:p>
    <w:p w14:paraId="37DA6553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Open console panel</w:t>
      </w:r>
    </w:p>
    <w:p w14:paraId="506E052E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Reset the environment</w:t>
      </w:r>
    </w:p>
    <w:p w14:paraId="27C9A25C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Current Mission Pack</w:t>
      </w:r>
    </w:p>
    <w:p w14:paraId="7D66656E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Run</w:t>
      </w:r>
    </w:p>
    <w:p w14:paraId="5C4E2E23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Objective panel</w:t>
      </w:r>
    </w:p>
    <w:p w14:paraId="3E4CD440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Sandbox</w:t>
      </w:r>
    </w:p>
    <w:p w14:paraId="2477656E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Progress and contests</w:t>
      </w:r>
    </w:p>
    <w:p w14:paraId="137B000F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Toolbox</w:t>
      </w:r>
    </w:p>
    <w:p w14:paraId="70BE03C8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Current Mission</w:t>
      </w:r>
    </w:p>
    <w:p w14:paraId="44A402AC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Select 3D environment</w:t>
      </w:r>
    </w:p>
    <w:p w14:paraId="6307536E" w14:textId="77777777" w:rsidR="00151777" w:rsidRDefault="00000000">
      <w:pPr>
        <w:numPr>
          <w:ilvl w:val="0"/>
          <w:numId w:val="2"/>
        </w:numPr>
        <w:rPr>
          <w:rFonts w:ascii="Proxima Nova" w:eastAsia="Proxima Nova" w:hAnsi="Proxima Nova" w:cs="Proxima Nova"/>
          <w:sz w:val="16"/>
          <w:szCs w:val="16"/>
        </w:rPr>
      </w:pPr>
      <w:r>
        <w:rPr>
          <w:rFonts w:ascii="Proxima Nova" w:eastAsia="Proxima Nova" w:hAnsi="Proxima Nova" w:cs="Proxima Nova"/>
          <w:sz w:val="16"/>
          <w:szCs w:val="16"/>
        </w:rPr>
        <w:t>Scene volume</w:t>
      </w:r>
    </w:p>
    <w:sectPr w:rsidR="00151777">
      <w:type w:val="continuous"/>
      <w:pgSz w:w="12240" w:h="15840"/>
      <w:pgMar w:top="1008" w:right="1008" w:bottom="1008" w:left="1008" w:header="720" w:footer="720" w:gutter="0"/>
      <w:cols w:num="3" w:space="720" w:equalWidth="0">
        <w:col w:w="3168" w:space="359"/>
        <w:col w:w="3168" w:space="359"/>
        <w:col w:w="3168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AC0DE4EE-E6C8-441F-89B7-7D43D53937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BD268BA-64FB-458E-A7A6-89B246EF09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4D138E3-9368-4666-B25E-B12D76397F8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58568B"/>
    <w:multiLevelType w:val="multilevel"/>
    <w:tmpl w:val="9B7C7A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F93515D"/>
    <w:multiLevelType w:val="multilevel"/>
    <w:tmpl w:val="2B4C4A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56665807">
    <w:abstractNumId w:val="1"/>
  </w:num>
  <w:num w:numId="2" w16cid:durableId="360133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777"/>
    <w:rsid w:val="00151777"/>
    <w:rsid w:val="003E515A"/>
    <w:rsid w:val="008F0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983C25"/>
  <w15:docId w15:val="{121EE7E3-E852-457C-A76B-A2DE2C712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199</Words>
  <Characters>1137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2025-05-18T06:07:00Z</dcterms:created>
  <dcterms:modified xsi:type="dcterms:W3CDTF">2025-05-18T06:08:00Z</dcterms:modified>
</cp:coreProperties>
</file>